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5FE4B" w14:textId="36E29A5E" w:rsidR="0078154D" w:rsidRDefault="00000000">
      <w:pPr>
        <w:spacing w:after="40"/>
      </w:pPr>
      <w:r>
        <w:rPr>
          <w:rFonts w:ascii="Calibri" w:eastAsia="Calibri" w:hAnsi="Calibri" w:cs="Calibri"/>
          <w:b/>
          <w:bCs/>
          <w:color w:val="234F4C"/>
          <w:sz w:val="52"/>
          <w:szCs w:val="52"/>
        </w:rPr>
        <w:t xml:space="preserve">Mode d’emploi</w:t>
      </w:r>
    </w:p>
    <w:p w14:paraId="7D493BF7" w14:textId="3DD0300C" w:rsidR="0078154D" w:rsidRDefault="00000000">
      <w:pPr>
        <w:spacing w:after="300"/>
      </w:pPr>
      <w:r>
        <w:rPr>
          <w:rFonts w:ascii="Calibri" w:eastAsia="Calibri" w:hAnsi="Calibri" w:cs="Calibri"/>
          <w:i/>
          <w:iCs/>
          <w:color w:val="5B6B7A"/>
          <w:sz w:val="24"/>
          <w:szCs w:val="24"/>
        </w:rPr>
        <w:t xml:space="preserve">Fiche de chanson – comment utiliser l’application</w:t>
      </w:r>
    </w:p>
    <w:p w14:paraId="7D8E5FD3" w14:textId="77777777" w:rsidR="0078154D" w:rsidRPr="00C06F65" w:rsidRDefault="00000000">
      <w:pPr>
        <w:pStyle w:val="Titre1"/>
        <w:pBdr>
          <w:bottom w:val="single" w:sz="6" w:space="0" w:color="2F6F6B"/>
        </w:pBdr>
        <w:spacing w:before="100" w:after="160"/>
        <w:rPr>
          <w:color w:val="234F4C"/>
        </w:rPr>
      </w:pPr>
      <w:r>
        <w:rPr>
          <w:rFonts w:ascii="Calibri" w:eastAsia="Calibri" w:hAnsi="Calibri" w:cs="Calibri"/>
          <w:b/>
          <w:bCs/>
          <w:color w:val="234F4C"/>
          <w:sz w:val="40"/>
          <w:szCs w:val="40"/>
        </w:rPr>
        <w:t>Les deux vues principales</w:t>
      </w:r>
    </w:p>
    <w:p w14:paraId="59FF0D79" w14:textId="07CAFF7E" w:rsidR="0078154D" w:rsidRDefault="00000000">
      <w:pPr>
        <w:spacing w:after="100"/>
      </w:pPr>
      <w:r>
        <w:rPr>
          <w:rFonts w:ascii="Calibri" w:eastAsia="Calibri" w:hAnsi="Calibri" w:cs="Calibri"/>
          <w:color w:val="1E2A38"/>
          <w:sz w:val="22"/>
          <w:szCs w:val="22"/>
        </w:rPr>
        <w:t xml:space="preserve">L’application s’organise autour de deux onglets, accessibles en haut de l’écran une fois connectée ou connecté.</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800"/>
      </w:tblGrid>
      <w:tr w:rsidR="0078154D" w14:paraId="034E2F9F" w14:textId="77777777">
        <w:tc>
          <w:tcPr>
            <w:tcW w:w="2400" w:type="dxa"/>
            <w:shd w:val="clear" w:color="auto" w:fill="F1F4F1"/>
            <w:tcMar>
              <w:top w:w="100" w:type="dxa"/>
              <w:left w:w="120" w:type="dxa"/>
              <w:bottom w:w="100" w:type="dxa"/>
              <w:right w:w="120" w:type="dxa"/>
            </w:tcMar>
            <w:vAlign w:val="center"/>
          </w:tcPr>
          <w:p w14:paraId="28B4C37C" w14:textId="77777777" w:rsidR="0078154D" w:rsidRDefault="00000000">
            <w:r>
              <w:rPr>
                <w:rFonts w:ascii="Calibri" w:eastAsia="Calibri" w:hAnsi="Calibri" w:cs="Calibri"/>
                <w:b/>
                <w:bCs/>
                <w:color w:val="234F4C"/>
                <w:sz w:val="21"/>
                <w:szCs w:val="21"/>
              </w:rPr>
              <w:t>Nouvelle fiche</w:t>
            </w:r>
          </w:p>
        </w:tc>
        <w:tc>
          <w:tcPr>
            <w:tcW w:w="6800" w:type="dxa"/>
            <w:shd w:val="clear" w:color="auto" w:fill="F1F4F1"/>
            <w:tcMar>
              <w:top w:w="100" w:type="dxa"/>
              <w:left w:w="120" w:type="dxa"/>
              <w:bottom w:w="100" w:type="dxa"/>
              <w:right w:w="120" w:type="dxa"/>
            </w:tcMar>
            <w:vAlign w:val="center"/>
          </w:tcPr>
          <w:p w14:paraId="39BC2E6F" w14:textId="60DB481F" w:rsidR="0078154D" w:rsidRDefault="00000000">
            <w:r>
              <w:rPr>
                <w:rFonts w:ascii="Calibri" w:eastAsia="Calibri" w:hAnsi="Calibri" w:cs="Calibri"/>
                <w:color w:val="1E2A38"/>
                <w:sz w:val="21"/>
                <w:szCs w:val="21"/>
              </w:rPr>
              <w:t xml:space="preserve">Pour proposer une nouvelle chanson au groupe.</w:t>
            </w:r>
          </w:p>
        </w:tc>
      </w:tr>
      <w:tr w:rsidR="0078154D" w14:paraId="5E607687" w14:textId="77777777">
        <w:tc>
          <w:tcPr>
            <w:tcW w:w="2400" w:type="dxa"/>
            <w:tcMar>
              <w:top w:w="100" w:type="dxa"/>
              <w:left w:w="120" w:type="dxa"/>
              <w:bottom w:w="100" w:type="dxa"/>
              <w:right w:w="120" w:type="dxa"/>
            </w:tcMar>
            <w:vAlign w:val="center"/>
          </w:tcPr>
          <w:p w14:paraId="69858B53" w14:textId="77777777" w:rsidR="0078154D" w:rsidRDefault="00000000">
            <w:r>
              <w:rPr>
                <w:rFonts w:ascii="Calibri" w:eastAsia="Calibri" w:hAnsi="Calibri" w:cs="Calibri"/>
                <w:b/>
                <w:bCs/>
                <w:color w:val="234F4C"/>
                <w:sz w:val="21"/>
                <w:szCs w:val="21"/>
              </w:rPr>
              <w:t>Mon répertoire</w:t>
            </w:r>
          </w:p>
        </w:tc>
        <w:tc>
          <w:tcPr>
            <w:tcW w:w="6800" w:type="dxa"/>
            <w:tcMar>
              <w:top w:w="100" w:type="dxa"/>
              <w:left w:w="120" w:type="dxa"/>
              <w:bottom w:w="100" w:type="dxa"/>
              <w:right w:w="120" w:type="dxa"/>
            </w:tcMar>
            <w:vAlign w:val="center"/>
          </w:tcPr>
          <w:p w14:paraId="433EE192" w14:textId="65F92266" w:rsidR="0078154D" w:rsidRDefault="00000000">
            <w:r>
              <w:rPr>
                <w:rFonts w:ascii="Calibri" w:eastAsia="Calibri" w:hAnsi="Calibri" w:cs="Calibri"/>
                <w:color w:val="1E2A38"/>
                <w:sz w:val="21"/>
                <w:szCs w:val="21"/>
              </w:rPr>
              <w:t xml:space="preserve">Pour consulter et gérer tout ce qui concerne votre groupe – les chansons déjà proposées, l’horaire des séances, et le partage de coordonnées.</w:t>
            </w:r>
          </w:p>
        </w:tc>
      </w:tr>
    </w:tbl>
    <w:p w14:paraId="35B006BD" w14:textId="77777777" w:rsidR="0078154D" w:rsidRDefault="0078154D">
      <w:pPr>
        <w:spacing w:after="200"/>
      </w:pPr>
    </w:p>
    <w:p w14:paraId="3CFF5781" w14:textId="1F57560A" w:rsidR="0078154D" w:rsidRPr="00C06F65" w:rsidRDefault="00000000">
      <w:pPr>
        <w:pStyle w:val="Titre1"/>
        <w:pBdr>
          <w:bottom w:val="single" w:sz="6" w:space="0" w:color="2F6F6B"/>
        </w:pBdr>
        <w:spacing w:before="100" w:after="160"/>
        <w:rPr>
          <w:color w:val="234F4C"/>
        </w:rPr>
      </w:pPr>
      <w:r>
        <w:rPr>
          <w:rFonts w:ascii="Calibri" w:eastAsia="Calibri" w:hAnsi="Calibri" w:cs="Calibri"/>
          <w:b/>
          <w:bCs/>
          <w:color w:val="234F4C"/>
          <w:sz w:val="40"/>
          <w:szCs w:val="40"/>
        </w:rPr>
        <w:t>Vue 1 – Nouvelle fiche</w:t>
      </w:r>
    </w:p>
    <w:p w14:paraId="2ACCB759" w14:textId="01D244B5" w:rsidR="0078154D" w:rsidRDefault="00000000">
      <w:pPr>
        <w:spacing w:after="100"/>
      </w:pPr>
      <w:r>
        <w:rPr>
          <w:rFonts w:ascii="Calibri" w:eastAsia="Calibri" w:hAnsi="Calibri" w:cs="Calibri"/>
          <w:color w:val="1E2A38"/>
          <w:sz w:val="22"/>
          <w:szCs w:val="22"/>
        </w:rPr>
        <w:t xml:space="preserve">C’est ici que vous proposez une chanson au groupe. Le formulaire est divisé en quelques blocs :</w:t>
      </w:r>
    </w:p>
    <w:p w14:paraId="309C9917" w14:textId="220474CC" w:rsidR="0068469E" w:rsidRPr="0068469E" w:rsidRDefault="00000000" w:rsidP="0068469E">
      <w:pPr>
        <w:pStyle w:val="Paragraphedeliste"/>
        <w:numPr>
          <w:ilvl w:val="0"/>
          <w:numId w:val="5"/>
        </w:numPr>
        <w:spacing w:after="60"/>
        <w:rPr>
          <w:rFonts w:ascii="Calibri" w:eastAsia="Calibri" w:hAnsi="Calibri" w:cs="Calibri"/>
          <w:color w:val="1E2A38"/>
          <w:sz w:val="22"/>
          <w:szCs w:val="22"/>
        </w:rPr>
      </w:pPr>
      <w:r>
        <w:rPr>
          <w:rFonts w:ascii="Calibri" w:eastAsia="Calibri" w:hAnsi="Calibri" w:cs="Calibri"/>
          <w:color w:val="1E2A38"/>
          <w:sz w:val="22"/>
          <w:szCs w:val="22"/>
        </w:rPr>
        <w:t xml:space="preserve">Informations de la chanson – titre, interprète, année, parolière(s) ou parolier(s), compositrice(s) ou compositeur(s), tonalité, BPM, liens vers une version chantée ou un accompagnement.</w:t>
      </w:r>
    </w:p>
    <w:p w14:paraId="197177FE" w14:textId="72700353" w:rsidR="0078154D" w:rsidRDefault="00000000" w:rsidP="0068469E">
      <w:pPr>
        <w:pStyle w:val="Paragraphedeliste"/>
        <w:numPr>
          <w:ilvl w:val="0"/>
          <w:numId w:val="5"/>
        </w:numPr>
        <w:spacing w:after="60"/>
      </w:pPr>
      <w:r>
        <w:rPr>
          <w:rFonts w:ascii="Calibri" w:eastAsia="Calibri" w:hAnsi="Calibri" w:cs="Calibri"/>
          <w:color w:val="1E2A38"/>
          <w:sz w:val="22"/>
          <w:szCs w:val="22"/>
        </w:rPr>
        <w:t xml:space="preserve">Suivi de groupe – qui propose la chanson et pourquoi.</w:t>
      </w:r>
    </w:p>
    <w:p w14:paraId="31150A70" w14:textId="654F4AA1" w:rsidR="0078154D" w:rsidRDefault="00000000" w:rsidP="0068469E">
      <w:pPr>
        <w:pStyle w:val="Paragraphedeliste"/>
        <w:numPr>
          <w:ilvl w:val="0"/>
          <w:numId w:val="5"/>
        </w:numPr>
        <w:spacing w:after="60"/>
      </w:pPr>
      <w:r>
        <w:rPr>
          <w:rFonts w:ascii="Calibri" w:eastAsia="Calibri" w:hAnsi="Calibri" w:cs="Calibri"/>
          <w:color w:val="1E2A38"/>
          <w:sz w:val="22"/>
          <w:szCs w:val="22"/>
        </w:rPr>
        <w:t>Vos informations – votre nom et votre groupe.</w:t>
      </w:r>
    </w:p>
    <w:p w14:paraId="3DCE2E55" w14:textId="22BB36C2" w:rsidR="00B17DF2" w:rsidRPr="0068469E" w:rsidRDefault="00000000" w:rsidP="0068469E">
      <w:pPr>
        <w:pStyle w:val="Paragraphedeliste"/>
        <w:numPr>
          <w:ilvl w:val="0"/>
          <w:numId w:val="5"/>
        </w:numPr>
        <w:spacing w:after="60"/>
        <w:rPr>
          <w:rFonts w:ascii="Calibri" w:eastAsia="Calibri" w:hAnsi="Calibri" w:cs="Calibri"/>
          <w:color w:val="1E2A38"/>
          <w:sz w:val="22"/>
          <w:szCs w:val="22"/>
        </w:rPr>
      </w:pPr>
      <w:r>
        <w:rPr>
          <w:rFonts w:ascii="Calibri" w:eastAsia="Calibri" w:hAnsi="Calibri" w:cs="Calibri"/>
          <w:color w:val="1E2A38"/>
          <w:sz w:val="22"/>
          <w:szCs w:val="22"/>
        </w:rPr>
        <w:t xml:space="preserve">Paroles – ajoutez les sections une à une (couplet, refrain, pont, etc.), avec un aperçu qui se met à jour en direct.</w:t>
      </w:r>
    </w:p>
    <w:p w14:paraId="51D1F208" w14:textId="77777777" w:rsidR="00B17DF2" w:rsidRDefault="00B17DF2" w:rsidP="00B17DF2">
      <w:pPr>
        <w:spacing w:after="60"/>
        <w:ind w:left="300"/>
        <w:rPr>
          <w:rFonts w:ascii="Calibri" w:eastAsia="Calibri" w:hAnsi="Calibri" w:cs="Calibri"/>
          <w:color w:val="1E2A38"/>
          <w:sz w:val="22"/>
          <w:szCs w:val="22"/>
        </w:rPr>
      </w:pPr>
    </w:p>
    <w:p w14:paraId="090B60E0" w14:textId="47FCB62D" w:rsidR="00B17DF2" w:rsidRDefault="00B17DF2" w:rsidP="00B17DF2">
      <w:pPr>
        <w:spacing w:after="60"/>
        <w:ind w:left="300"/>
        <w:rPr>
          <w:rFonts w:ascii="Calibri" w:eastAsia="Calibri" w:hAnsi="Calibri" w:cs="Calibri"/>
          <w:color w:val="1E2A38"/>
          <w:sz w:val="22"/>
          <w:szCs w:val="22"/>
        </w:rPr>
      </w:pPr>
      <w:r>
        <w:rPr>
          <w:rFonts w:ascii="Calibri" w:eastAsia="Calibri" w:hAnsi="Calibri" w:cs="Calibri"/>
          <w:color w:val="1E2A38"/>
          <w:sz w:val="22"/>
          <w:szCs w:val="22"/>
        </w:rPr>
        <w:t>Remplissez tous les champs dont vous pouvez trouver l’information.</w:t>
      </w:r>
    </w:p>
    <w:p w14:paraId="76E2E7E2" w14:textId="77777777" w:rsidR="00B17DF2" w:rsidRDefault="00B17DF2" w:rsidP="00B17DF2">
      <w:pPr>
        <w:spacing w:after="60"/>
        <w:ind w:left="300"/>
        <w:rPr>
          <w:rFonts w:ascii="Calibri" w:eastAsia="Calibri" w:hAnsi="Calibri" w:cs="Calibri"/>
          <w:color w:val="1E2A38"/>
          <w:sz w:val="22"/>
          <w:szCs w:val="22"/>
        </w:rPr>
      </w:pPr>
    </w:p>
    <w:p w14:paraId="0F3E4940" w14:textId="0B93EA68" w:rsidR="0078154D" w:rsidRDefault="00B17DF2">
      <w:pPr>
        <w:spacing w:after="60"/>
        <w:ind w:left="300"/>
      </w:pPr>
      <w:r>
        <w:rPr>
          <w:rFonts w:ascii="Calibri" w:eastAsia="Calibri" w:hAnsi="Calibri" w:cs="Calibri"/>
          <w:color w:val="1E2A38"/>
          <w:sz w:val="22"/>
          <w:szCs w:val="22"/>
        </w:rPr>
        <w:t xml:space="preserve">Cela simplifiera considérablement le travail de préparation des cours. L’information sera accessible au reste du groupe en temps réel, sans intervention de l’enseignante. Si vous n’êtes pas en mesure de trouver certaines informations, comme la tonalité ou le tempo (BPM) ou encore le lien vers une trame sonore, laissez le champ vide et les champs pourront être remplis ultérieurement.</w:t>
      </w:r>
    </w:p>
    <w:p w14:paraId="638CD891" w14:textId="77777777" w:rsidR="0078154D" w:rsidRDefault="00000000">
      <w:pPr>
        <w:spacing w:before="160" w:after="60"/>
      </w:pPr>
      <w:r>
        <w:rPr>
          <w:rFonts w:ascii="Calibri" w:eastAsia="Calibri" w:hAnsi="Calibri" w:cs="Calibri"/>
          <w:b/>
          <w:bCs/>
          <w:color w:val="1E2A38"/>
          <w:sz w:val="23"/>
          <w:szCs w:val="23"/>
        </w:rPr>
        <w:t>Actions possibles</w:t>
      </w:r>
    </w:p>
    <w:p w14:paraId="2D5D14FC" w14:textId="0646499A" w:rsidR="0078154D" w:rsidRDefault="00000000">
      <w:pPr>
        <w:spacing w:after="70"/>
        <w:ind w:left="300"/>
      </w:pPr>
      <w:r>
        <w:rPr>
          <w:rFonts w:ascii="Calibri" w:eastAsia="Calibri" w:hAnsi="Calibri" w:cs="Calibri"/>
          <w:b/>
          <w:bCs/>
          <w:color w:val="2F6F6B"/>
          <w:sz w:val="22"/>
          <w:szCs w:val="22"/>
        </w:rPr>
        <w:t xml:space="preserve">→ </w:t>
      </w:r>
      <w:r>
        <w:rPr>
          <w:rFonts w:ascii="Calibri" w:eastAsia="Calibri" w:hAnsi="Calibri" w:cs="Calibri"/>
          <w:b/>
          <w:bCs/>
          <w:color w:val="1E2A38"/>
          <w:sz w:val="22"/>
          <w:szCs w:val="22"/>
        </w:rPr>
        <w:t xml:space="preserve">Ajouter une section de paroles – </w:t>
      </w:r>
      <w:r>
        <w:rPr>
          <w:rFonts w:ascii="Calibri" w:eastAsia="Calibri" w:hAnsi="Calibri" w:cs="Calibri"/>
          <w:color w:val="1E2A38"/>
          <w:sz w:val="22"/>
          <w:szCs w:val="22"/>
        </w:rPr>
        <w:t xml:space="preserve">cliquez sur le type de section voulu (couplet, refrain…) pour l’ajouter à votre fiche. Vous pouvez également modifier ou ajouter vos propres titres de section en tapant directement dans la case si les choix offerts ne conviennent pas.</w:t>
      </w:r>
    </w:p>
    <w:p w14:paraId="66FAC702" w14:textId="7A16EEA5" w:rsidR="0078154D" w:rsidRDefault="00000000">
      <w:pPr>
        <w:spacing w:after="70"/>
        <w:ind w:left="300"/>
      </w:pPr>
      <w:r>
        <w:rPr>
          <w:rFonts w:ascii="Calibri" w:eastAsia="Calibri" w:hAnsi="Calibri" w:cs="Calibri"/>
          <w:b/>
          <w:bCs/>
          <w:color w:val="2F6F6B"/>
          <w:sz w:val="22"/>
          <w:szCs w:val="22"/>
        </w:rPr>
        <w:t xml:space="preserve">→ </w:t>
      </w:r>
      <w:r>
        <w:rPr>
          <w:rFonts w:ascii="Calibri" w:eastAsia="Calibri" w:hAnsi="Calibri" w:cs="Calibri"/>
          <w:b/>
          <w:bCs/>
          <w:color w:val="1E2A38"/>
          <w:sz w:val="22"/>
          <w:szCs w:val="22"/>
        </w:rPr>
        <w:t xml:space="preserve">Générer la fiche – </w:t>
      </w:r>
      <w:r>
        <w:rPr>
          <w:rFonts w:ascii="Calibri" w:eastAsia="Calibri" w:hAnsi="Calibri" w:cs="Calibri"/>
          <w:color w:val="1E2A38"/>
          <w:sz w:val="22"/>
          <w:szCs w:val="22"/>
        </w:rPr>
        <w:t xml:space="preserve">une fois le formulaire rempli, un fichier Word téléchargeable est créé automatiquement et son lien est directement transmis dans le tableau de répertoire (anciennement votre Excel).</w:t>
      </w:r>
    </w:p>
    <w:p w14:paraId="3DB19229" w14:textId="238E0CEC" w:rsidR="0078154D" w:rsidRDefault="00000000">
      <w:pPr>
        <w:pBdr>
          <w:top w:val="single" w:sz="4" w:space="8" w:color="CFE4E2"/>
          <w:left w:val="single" w:sz="4" w:space="8" w:color="CFE4E2"/>
          <w:bottom w:val="single" w:sz="4" w:space="8" w:color="CFE4E2"/>
          <w:right w:val="single" w:sz="4" w:space="8" w:color="CFE4E2"/>
        </w:pBdr>
        <w:shd w:val="clear" w:color="auto" w:fill="EAF3F2"/>
        <w:spacing w:before="100" w:after="200"/>
      </w:pPr>
      <w:r>
        <w:rPr>
          <w:rFonts w:ascii="Calibri" w:eastAsia="Calibri" w:hAnsi="Calibri" w:cs="Calibri"/>
          <w:i/>
          <w:iCs/>
          <w:color w:val="234F4C"/>
        </w:rPr>
        <w:t xml:space="preserve">La chanson proposée apparaît aussitôt dans « Mon répertoire », pour tout le groupe.</w:t>
      </w:r>
    </w:p>
    <w:p w14:paraId="60410117" w14:textId="4B438C30" w:rsidR="0078154D" w:rsidRDefault="00000000" w:rsidP="00B6518A">
      <w:pPr>
        <w:pStyle w:val="Titre1"/>
        <w:keepNext/>
        <w:keepLines/>
        <w:pBdr>
          <w:bottom w:val="single" w:sz="6" w:space="0" w:color="2F6F6B"/>
        </w:pBdr>
        <w:spacing w:before="100" w:after="160"/>
      </w:pPr>
      <w:r>
        <w:rPr>
          <w:rFonts w:ascii="Calibri" w:eastAsia="Calibri" w:hAnsi="Calibri" w:cs="Calibri"/>
          <w:b/>
          <w:bCs/>
          <w:color w:val="234F4C"/>
          <w:sz w:val="40"/>
          <w:szCs w:val="40"/>
        </w:rPr>
        <w:lastRenderedPageBreak/>
        <w:t>Vue 2 – Mon répertoire</w:t>
      </w:r>
    </w:p>
    <w:p w14:paraId="38D3B329" w14:textId="5A0FC243" w:rsidR="0078154D" w:rsidRDefault="00000000" w:rsidP="00B6518A">
      <w:pPr>
        <w:keepNext/>
        <w:keepLines/>
        <w:spacing w:after="100"/>
      </w:pPr>
      <w:r>
        <w:rPr>
          <w:rFonts w:ascii="Calibri" w:eastAsia="Calibri" w:hAnsi="Calibri" w:cs="Calibri"/>
          <w:color w:val="1E2A38"/>
          <w:sz w:val="22"/>
          <w:szCs w:val="22"/>
        </w:rPr>
        <w:t xml:space="preserve">Cette vue regroupe trois sections, l’une en dessous de l’autre.</w:t>
      </w:r>
    </w:p>
    <w:p w14:paraId="2C8D03A3" w14:textId="32E11D61" w:rsidR="0078154D" w:rsidRPr="00C06F65" w:rsidRDefault="00000000" w:rsidP="00B6518A">
      <w:pPr>
        <w:pStyle w:val="Titre2"/>
        <w:keepNext/>
        <w:keepLines/>
        <w:spacing w:before="280" w:after="100"/>
        <w:rPr>
          <w:color w:val="234F4C"/>
        </w:rPr>
      </w:pPr>
      <w:r>
        <w:rPr>
          <w:rFonts w:ascii="Calibri" w:eastAsia="Calibri" w:hAnsi="Calibri" w:cs="Calibri"/>
          <w:b/>
          <w:bCs/>
          <w:color w:val="2F6F6B"/>
          <w:sz w:val="28"/>
          <w:szCs w:val="28"/>
        </w:rPr>
        <w:t xml:space="preserve">① Le tableau de bord Répertoire</w:t>
      </w:r>
    </w:p>
    <w:p w14:paraId="38D15297" w14:textId="70684A46" w:rsidR="0078154D" w:rsidRDefault="00000000" w:rsidP="00B6518A">
      <w:pPr>
        <w:keepNext/>
        <w:keepLines/>
        <w:spacing w:after="100"/>
      </w:pPr>
      <w:r>
        <w:rPr>
          <w:rFonts w:ascii="Calibri" w:eastAsia="Calibri" w:hAnsi="Calibri" w:cs="Calibri"/>
          <w:color w:val="1E2A38"/>
          <w:sz w:val="22"/>
          <w:szCs w:val="22"/>
        </w:rPr>
        <w:t xml:space="preserve">La liste de toutes les chansons proposées par votre groupe, présentée en tableau – un peu comme un tableau de bord de projet. Vous y trouverez en version toujours à jour en temps réel, toutes les données qui se trouvaient autrefois dans l’Excel. Vous pouvez également le télécharger en une version statique Excel, au besoin.</w:t>
      </w:r>
    </w:p>
    <w:p w14:paraId="515A448B" w14:textId="77777777" w:rsidR="0078154D" w:rsidRDefault="00000000">
      <w:pPr>
        <w:spacing w:before="160" w:after="60"/>
      </w:pPr>
      <w:r>
        <w:rPr>
          <w:rFonts w:ascii="Calibri" w:eastAsia="Calibri" w:hAnsi="Calibri" w:cs="Calibri"/>
          <w:b/>
          <w:bCs/>
          <w:color w:val="1E2A38"/>
          <w:sz w:val="23"/>
          <w:szCs w:val="23"/>
        </w:rPr>
        <w:t>Actions possibles</w:t>
      </w:r>
    </w:p>
    <w:p w14:paraId="0F047299" w14:textId="17E2203C" w:rsidR="0078154D" w:rsidRDefault="00000000">
      <w:pPr>
        <w:spacing w:after="70"/>
        <w:ind w:left="300"/>
      </w:pPr>
      <w:r>
        <w:rPr>
          <w:rFonts w:ascii="Calibri" w:eastAsia="Calibri" w:hAnsi="Calibri" w:cs="Calibri"/>
          <w:b/>
          <w:bCs/>
          <w:color w:val="2F6F6B"/>
          <w:sz w:val="22"/>
          <w:szCs w:val="22"/>
        </w:rPr>
        <w:t xml:space="preserve">→ </w:t>
      </w:r>
      <w:r>
        <w:rPr>
          <w:rFonts w:ascii="Calibri" w:eastAsia="Calibri" w:hAnsi="Calibri" w:cs="Calibri"/>
          <w:b/>
          <w:bCs/>
          <w:color w:val="1E2A38"/>
          <w:sz w:val="22"/>
          <w:szCs w:val="22"/>
        </w:rPr>
        <w:t xml:space="preserve">Voter – </w:t>
      </w:r>
      <w:r>
        <w:rPr>
          <w:rFonts w:ascii="Calibri" w:eastAsia="Calibri" w:hAnsi="Calibri" w:cs="Calibri"/>
          <w:color w:val="1E2A38"/>
          <w:sz w:val="22"/>
          <w:szCs w:val="22"/>
        </w:rPr>
        <w:t xml:space="preserve">donnez un pointage de 0 à 5 selon votre intérêt à chanter chaque chanson. Pour ce faire, vous devez ajouter votre nom dans la grille, pour participer au classement ou voter pour les chansons qui vous intéressent le plus.</w:t>
      </w:r>
    </w:p>
    <w:p w14:paraId="38AD12DA" w14:textId="6FC2CE40" w:rsidR="0078154D" w:rsidRDefault="00000000">
      <w:pPr>
        <w:spacing w:after="70"/>
        <w:ind w:left="300"/>
      </w:pPr>
      <w:r>
        <w:rPr>
          <w:rFonts w:ascii="Calibri" w:eastAsia="Calibri" w:hAnsi="Calibri" w:cs="Calibri"/>
          <w:b/>
          <w:bCs/>
          <w:color w:val="2F6F6B"/>
          <w:sz w:val="22"/>
          <w:szCs w:val="22"/>
        </w:rPr>
        <w:t xml:space="preserve">→ </w:t>
      </w:r>
      <w:r>
        <w:rPr>
          <w:rFonts w:ascii="Calibri" w:eastAsia="Calibri" w:hAnsi="Calibri" w:cs="Calibri"/>
          <w:b/>
          <w:bCs/>
          <w:color w:val="1E2A38"/>
          <w:sz w:val="22"/>
          <w:szCs w:val="22"/>
        </w:rPr>
        <w:t xml:space="preserve">Modifier un champ – </w:t>
      </w:r>
      <w:r>
        <w:rPr>
          <w:rFonts w:ascii="Calibri" w:eastAsia="Calibri" w:hAnsi="Calibri" w:cs="Calibri"/>
          <w:color w:val="1E2A38"/>
          <w:sz w:val="22"/>
          <w:szCs w:val="22"/>
        </w:rPr>
        <w:t xml:space="preserve">cliquez sur le petit crayon ✎ à côté d’un lien ou d’une information pour la corriger.</w:t>
      </w:r>
    </w:p>
    <w:p w14:paraId="62B902AB" w14:textId="6F91A201" w:rsidR="0078154D" w:rsidRDefault="00000000">
      <w:pPr>
        <w:spacing w:after="70"/>
        <w:ind w:left="300"/>
      </w:pPr>
      <w:r>
        <w:rPr>
          <w:rFonts w:ascii="Calibri" w:eastAsia="Calibri" w:hAnsi="Calibri" w:cs="Calibri"/>
          <w:b/>
          <w:bCs/>
          <w:color w:val="2F6F6B"/>
          <w:sz w:val="22"/>
          <w:szCs w:val="22"/>
        </w:rPr>
        <w:t xml:space="preserve">→ </w:t>
      </w:r>
      <w:r>
        <w:rPr>
          <w:rFonts w:ascii="Calibri" w:eastAsia="Calibri" w:hAnsi="Calibri" w:cs="Calibri"/>
          <w:b/>
          <w:bCs/>
          <w:color w:val="1E2A38"/>
          <w:sz w:val="22"/>
          <w:szCs w:val="22"/>
        </w:rPr>
        <w:t xml:space="preserve">Télécharger – </w:t>
      </w:r>
      <w:r>
        <w:rPr>
          <w:rFonts w:ascii="Calibri" w:eastAsia="Calibri" w:hAnsi="Calibri" w:cs="Calibri"/>
          <w:color w:val="1E2A38"/>
          <w:sz w:val="22"/>
          <w:szCs w:val="22"/>
        </w:rPr>
        <w:t xml:space="preserve">récupérez la fiche de paroles complète en Word.</w:t>
      </w:r>
    </w:p>
    <w:p w14:paraId="6EA85347" w14:textId="5E153148" w:rsidR="0078154D" w:rsidRDefault="00000000">
      <w:pPr>
        <w:spacing w:after="70"/>
        <w:ind w:left="300"/>
      </w:pPr>
      <w:r>
        <w:rPr>
          <w:rFonts w:ascii="Calibri" w:eastAsia="Calibri" w:hAnsi="Calibri" w:cs="Calibri"/>
          <w:b/>
          <w:bCs/>
          <w:color w:val="2F6F6B"/>
          <w:sz w:val="22"/>
          <w:szCs w:val="22"/>
        </w:rPr>
        <w:t xml:space="preserve">→ </w:t>
      </w:r>
      <w:r>
        <w:rPr>
          <w:rFonts w:ascii="Calibri" w:eastAsia="Calibri" w:hAnsi="Calibri" w:cs="Calibri"/>
          <w:b/>
          <w:bCs/>
          <w:color w:val="1E2A38"/>
          <w:sz w:val="22"/>
          <w:szCs w:val="22"/>
        </w:rPr>
        <w:t xml:space="preserve">Explorer – </w:t>
      </w:r>
      <w:r>
        <w:rPr>
          <w:rFonts w:ascii="Calibri" w:eastAsia="Calibri" w:hAnsi="Calibri" w:cs="Calibri"/>
          <w:color w:val="1E2A38"/>
          <w:sz w:val="22"/>
          <w:szCs w:val="22"/>
        </w:rPr>
        <w:t xml:space="preserve">consultez les informations déjà entrées avant de proposer une chanson.</w:t>
      </w:r>
    </w:p>
    <w:p w14:paraId="4A8FBFFB" w14:textId="1053D210" w:rsidR="0078154D" w:rsidRPr="00C06F65" w:rsidRDefault="00000000">
      <w:pPr>
        <w:pStyle w:val="Titre2"/>
        <w:spacing w:before="280" w:after="100"/>
        <w:rPr>
          <w:color w:val="234F4C"/>
        </w:rPr>
      </w:pPr>
      <w:r>
        <w:rPr>
          <w:rFonts w:ascii="Calibri" w:eastAsia="Calibri" w:hAnsi="Calibri" w:cs="Calibri"/>
          <w:b/>
          <w:bCs/>
          <w:color w:val="2F6F6B"/>
          <w:sz w:val="28"/>
          <w:szCs w:val="28"/>
        </w:rPr>
        <w:t xml:space="preserve">② L’horaire</w:t>
      </w:r>
    </w:p>
    <w:p w14:paraId="07C4DD53" w14:textId="36B959ED" w:rsidR="0078154D" w:rsidRDefault="00000000">
      <w:pPr>
        <w:spacing w:after="100"/>
      </w:pPr>
      <w:r>
        <w:rPr>
          <w:rFonts w:ascii="Calibri" w:eastAsia="Calibri" w:hAnsi="Calibri" w:cs="Calibri"/>
          <w:color w:val="1E2A38"/>
          <w:sz w:val="22"/>
          <w:szCs w:val="22"/>
        </w:rPr>
        <w:t xml:space="preserve">Les séances à venir pour votre groupe, organisées par blocs (chanson/activité, qui fait quoi, objectifs).</w:t>
      </w:r>
    </w:p>
    <w:p w14:paraId="266B642A" w14:textId="77777777" w:rsidR="0078154D" w:rsidRDefault="00000000">
      <w:pPr>
        <w:spacing w:before="160" w:after="60"/>
      </w:pPr>
      <w:r>
        <w:rPr>
          <w:rFonts w:ascii="Calibri" w:eastAsia="Calibri" w:hAnsi="Calibri" w:cs="Calibri"/>
          <w:b/>
          <w:bCs/>
          <w:color w:val="1E2A38"/>
          <w:sz w:val="23"/>
          <w:szCs w:val="23"/>
        </w:rPr>
        <w:t>Actions possibles</w:t>
      </w:r>
    </w:p>
    <w:p w14:paraId="00EE5CC7" w14:textId="5038C0E1" w:rsidR="0078154D" w:rsidRDefault="00000000">
      <w:pPr>
        <w:spacing w:after="70"/>
        <w:ind w:left="300"/>
      </w:pPr>
      <w:r>
        <w:rPr>
          <w:rFonts w:ascii="Calibri" w:eastAsia="Calibri" w:hAnsi="Calibri" w:cs="Calibri"/>
          <w:b/>
          <w:bCs/>
          <w:color w:val="2F6F6B"/>
          <w:sz w:val="22"/>
          <w:szCs w:val="22"/>
        </w:rPr>
        <w:t xml:space="preserve">→ </w:t>
      </w:r>
      <w:r>
        <w:rPr>
          <w:rFonts w:ascii="Calibri" w:eastAsia="Calibri" w:hAnsi="Calibri" w:cs="Calibri"/>
          <w:b/>
          <w:bCs/>
          <w:color w:val="1E2A38"/>
          <w:sz w:val="22"/>
          <w:szCs w:val="22"/>
        </w:rPr>
        <w:t xml:space="preserve">Consulter – </w:t>
      </w:r>
      <w:r>
        <w:rPr>
          <w:rFonts w:ascii="Calibri" w:eastAsia="Calibri" w:hAnsi="Calibri" w:cs="Calibri"/>
          <w:color w:val="1E2A38"/>
          <w:sz w:val="22"/>
          <w:szCs w:val="22"/>
        </w:rPr>
        <w:t xml:space="preserve">voyez les activités prévues pour chaque séance.</w:t>
      </w:r>
    </w:p>
    <w:p w14:paraId="5369F6A3" w14:textId="11D2E0A6" w:rsidR="0078154D" w:rsidRDefault="00000000">
      <w:pPr>
        <w:spacing w:after="70"/>
        <w:ind w:left="300"/>
      </w:pPr>
      <w:r>
        <w:rPr>
          <w:rFonts w:ascii="Calibri" w:eastAsia="Calibri" w:hAnsi="Calibri" w:cs="Calibri"/>
          <w:b/>
          <w:bCs/>
          <w:color w:val="2F6F6B"/>
          <w:sz w:val="22"/>
          <w:szCs w:val="22"/>
        </w:rPr>
        <w:t xml:space="preserve">→ </w:t>
      </w:r>
      <w:r>
        <w:rPr>
          <w:rFonts w:ascii="Calibri" w:eastAsia="Calibri" w:hAnsi="Calibri" w:cs="Calibri"/>
          <w:b/>
          <w:bCs/>
          <w:color w:val="1E2A38"/>
          <w:sz w:val="22"/>
          <w:szCs w:val="22"/>
        </w:rPr>
        <w:t xml:space="preserve">Inscrire une absence – </w:t>
      </w:r>
      <w:r>
        <w:rPr>
          <w:rFonts w:ascii="Calibri" w:eastAsia="Calibri" w:hAnsi="Calibri" w:cs="Calibri"/>
          <w:color w:val="1E2A38"/>
          <w:sz w:val="22"/>
          <w:szCs w:val="22"/>
        </w:rPr>
        <w:t xml:space="preserve">signalez à l’enseignante et à vos pairs que vous manquerez une séance.</w:t>
      </w:r>
    </w:p>
    <w:p w14:paraId="2327BBD6" w14:textId="15EADC02" w:rsidR="0078154D" w:rsidRDefault="00000000">
      <w:pPr>
        <w:spacing w:after="70"/>
        <w:ind w:left="300"/>
      </w:pPr>
      <w:r>
        <w:rPr>
          <w:rFonts w:ascii="Calibri" w:eastAsia="Calibri" w:hAnsi="Calibri" w:cs="Calibri"/>
          <w:b/>
          <w:bCs/>
          <w:color w:val="2F6F6B"/>
          <w:sz w:val="22"/>
          <w:szCs w:val="22"/>
        </w:rPr>
        <w:t xml:space="preserve">→ </w:t>
      </w:r>
      <w:r>
        <w:rPr>
          <w:rFonts w:ascii="Calibri" w:eastAsia="Calibri" w:hAnsi="Calibri" w:cs="Calibri"/>
          <w:b/>
          <w:bCs/>
          <w:color w:val="1E2A38"/>
          <w:sz w:val="22"/>
          <w:szCs w:val="22"/>
        </w:rPr>
        <w:t xml:space="preserve">Envoyer un rappel – </w:t>
      </w:r>
      <w:r>
        <w:rPr>
          <w:rFonts w:ascii="Calibri" w:eastAsia="Calibri" w:hAnsi="Calibri" w:cs="Calibri"/>
          <w:color w:val="1E2A38"/>
          <w:sz w:val="22"/>
          <w:szCs w:val="22"/>
        </w:rPr>
        <w:t xml:space="preserve">faites parvenir une note ou une question à votre enseignante à propos d’un bloc précis (besoin particulier, rappel d’un suivi à faire, d’un outil à apporter, etc.).</w:t>
      </w:r>
    </w:p>
    <w:p w14:paraId="465DBFE8" w14:textId="77777777" w:rsidR="0078154D" w:rsidRPr="00C06F65" w:rsidRDefault="00000000">
      <w:pPr>
        <w:pStyle w:val="Titre2"/>
        <w:spacing w:before="280" w:after="100"/>
        <w:rPr>
          <w:color w:val="234F4C"/>
        </w:rPr>
      </w:pPr>
      <w:r>
        <w:rPr>
          <w:rFonts w:ascii="Calibri" w:eastAsia="Calibri" w:hAnsi="Calibri" w:cs="Calibri"/>
          <w:b/>
          <w:bCs/>
          <w:color w:val="2F6F6B"/>
          <w:sz w:val="28"/>
          <w:szCs w:val="28"/>
        </w:rPr>
        <w:t xml:space="preserve">③ Les coordonnées</w:t>
      </w:r>
    </w:p>
    <w:p w14:paraId="159805D8" w14:textId="13AB0D19" w:rsidR="0078154D" w:rsidRDefault="00000000">
      <w:pPr>
        <w:spacing w:after="100"/>
      </w:pPr>
      <w:r>
        <w:rPr>
          <w:rFonts w:ascii="Calibri" w:eastAsia="Calibri" w:hAnsi="Calibri" w:cs="Calibri"/>
          <w:color w:val="1E2A38"/>
          <w:sz w:val="22"/>
          <w:szCs w:val="22"/>
        </w:rPr>
        <w:t xml:space="preserve">Un espace facultatif pour partager vos coordonnées avec le reste du groupe, si vous le souhaitez – utile pour se coordonner entre les séances.</w:t>
      </w:r>
    </w:p>
    <w:p w14:paraId="0424EBCA" w14:textId="77777777" w:rsidR="0078154D" w:rsidRDefault="00000000">
      <w:pPr>
        <w:spacing w:before="160" w:after="60"/>
      </w:pPr>
      <w:r>
        <w:rPr>
          <w:rFonts w:ascii="Calibri" w:eastAsia="Calibri" w:hAnsi="Calibri" w:cs="Calibri"/>
          <w:b/>
          <w:bCs/>
          <w:color w:val="1E2A38"/>
          <w:sz w:val="23"/>
          <w:szCs w:val="23"/>
        </w:rPr>
        <w:t>Actions possibles</w:t>
      </w:r>
    </w:p>
    <w:p w14:paraId="17766054" w14:textId="7A72E6DF" w:rsidR="0078154D" w:rsidRDefault="00000000">
      <w:pPr>
        <w:spacing w:after="70"/>
        <w:ind w:left="300"/>
      </w:pPr>
      <w:r>
        <w:rPr>
          <w:rFonts w:ascii="Calibri" w:eastAsia="Calibri" w:hAnsi="Calibri" w:cs="Calibri"/>
          <w:b/>
          <w:bCs/>
          <w:color w:val="2F6F6B"/>
          <w:sz w:val="22"/>
          <w:szCs w:val="22"/>
        </w:rPr>
        <w:t xml:space="preserve">→ </w:t>
      </w:r>
      <w:r>
        <w:rPr>
          <w:rFonts w:ascii="Calibri" w:eastAsia="Calibri" w:hAnsi="Calibri" w:cs="Calibri"/>
          <w:b/>
          <w:bCs/>
          <w:color w:val="1E2A38"/>
          <w:sz w:val="22"/>
          <w:szCs w:val="22"/>
        </w:rPr>
        <w:t xml:space="preserve">Communiquer vos coordonnées – </w:t>
      </w:r>
      <w:r>
        <w:rPr>
          <w:rFonts w:ascii="Calibri" w:eastAsia="Calibri" w:hAnsi="Calibri" w:cs="Calibri"/>
          <w:color w:val="1E2A38"/>
          <w:sz w:val="22"/>
          <w:szCs w:val="22"/>
        </w:rPr>
        <w:t xml:space="preserve">inscrivez ce que vous voulez rendre visible à votre groupe.</w:t>
      </w:r>
    </w:p>
    <w:p w14:paraId="335A35FB" w14:textId="513538DB" w:rsidR="0078154D" w:rsidRDefault="00000000">
      <w:pPr>
        <w:spacing w:after="70"/>
        <w:ind w:left="300"/>
        <w:rPr>
          <w:rFonts w:ascii="Calibri" w:eastAsia="Calibri" w:hAnsi="Calibri" w:cs="Calibri"/>
          <w:color w:val="1E2A38"/>
          <w:sz w:val="22"/>
          <w:szCs w:val="22"/>
        </w:rPr>
      </w:pPr>
      <w:r>
        <w:rPr>
          <w:rFonts w:ascii="Calibri" w:eastAsia="Calibri" w:hAnsi="Calibri" w:cs="Calibri"/>
          <w:b/>
          <w:bCs/>
          <w:color w:val="2F6F6B"/>
          <w:sz w:val="22"/>
          <w:szCs w:val="22"/>
        </w:rPr>
        <w:t xml:space="preserve">→ </w:t>
      </w:r>
      <w:r>
        <w:rPr>
          <w:rFonts w:ascii="Calibri" w:eastAsia="Calibri" w:hAnsi="Calibri" w:cs="Calibri"/>
          <w:b/>
          <w:bCs/>
          <w:color w:val="1E2A38"/>
          <w:sz w:val="22"/>
          <w:szCs w:val="22"/>
        </w:rPr>
        <w:t xml:space="preserve">Consulter – </w:t>
      </w:r>
      <w:r>
        <w:rPr>
          <w:rFonts w:ascii="Calibri" w:eastAsia="Calibri" w:hAnsi="Calibri" w:cs="Calibri"/>
          <w:color w:val="1E2A38"/>
          <w:sz w:val="22"/>
          <w:szCs w:val="22"/>
        </w:rPr>
        <w:t xml:space="preserve">retrouvez les coordonnées partagées par les autres membres du groupe.</w:t>
      </w:r>
    </w:p>
    <w:p w14:paraId="26D5B241" w14:textId="22094218" w:rsidR="0078154D" w:rsidRDefault="00000000">
      <w:pPr>
        <w:pBdr>
          <w:top w:val="single" w:sz="4" w:space="8" w:color="CFE4E2"/>
          <w:left w:val="single" w:sz="4" w:space="8" w:color="CFE4E2"/>
          <w:bottom w:val="single" w:sz="4" w:space="8" w:color="CFE4E2"/>
          <w:right w:val="single" w:sz="4" w:space="8" w:color="CFE4E2"/>
        </w:pBdr>
        <w:shd w:val="clear" w:color="auto" w:fill="EAF3F2"/>
        <w:spacing w:before="100" w:after="200"/>
      </w:pPr>
      <w:r>
        <w:rPr>
          <w:rFonts w:ascii="Calibri" w:eastAsia="Calibri" w:hAnsi="Calibri" w:cs="Calibri"/>
          <w:i/>
          <w:iCs/>
          <w:color w:val="234F4C"/>
        </w:rPr>
        <w:t xml:space="preserve">Besoin d’aide? Parlez-en à votre enseignante – elle pourra vous accompagner à travers l’application.</w:t>
      </w:r>
    </w:p>
    <w:sectPr w:rsidR="0078154D">
      <w:pgSz w:w="12240" w:h="15840"/>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5E2C0" w14:textId="77777777" w:rsidR="00F560A9" w:rsidRDefault="00F560A9" w:rsidP="0068469E">
      <w:r>
        <w:separator/>
      </w:r>
    </w:p>
  </w:endnote>
  <w:endnote w:type="continuationSeparator" w:id="0">
    <w:p w14:paraId="6DA1155D" w14:textId="77777777" w:rsidR="00F560A9" w:rsidRDefault="00F560A9" w:rsidP="00684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012FC" w14:textId="77777777" w:rsidR="00F560A9" w:rsidRDefault="00F560A9" w:rsidP="0068469E">
      <w:r>
        <w:separator/>
      </w:r>
    </w:p>
  </w:footnote>
  <w:footnote w:type="continuationSeparator" w:id="0">
    <w:p w14:paraId="2D669D0C" w14:textId="77777777" w:rsidR="00F560A9" w:rsidRDefault="00F560A9" w:rsidP="006846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1CE5"/>
    <w:multiLevelType w:val="hybridMultilevel"/>
    <w:tmpl w:val="826C02D2"/>
    <w:lvl w:ilvl="0" w:tplc="992EEE66">
      <w:start w:val="1"/>
      <w:numFmt w:val="bullet"/>
      <w:lvlText w:val="●"/>
      <w:lvlJc w:val="left"/>
      <w:pPr>
        <w:ind w:left="720" w:hanging="360"/>
      </w:pPr>
    </w:lvl>
    <w:lvl w:ilvl="1" w:tplc="70FCE6E8">
      <w:start w:val="1"/>
      <w:numFmt w:val="bullet"/>
      <w:lvlText w:val="○"/>
      <w:lvlJc w:val="left"/>
      <w:pPr>
        <w:ind w:left="1440" w:hanging="360"/>
      </w:pPr>
    </w:lvl>
    <w:lvl w:ilvl="2" w:tplc="DB8AD046">
      <w:start w:val="1"/>
      <w:numFmt w:val="bullet"/>
      <w:lvlText w:val="■"/>
      <w:lvlJc w:val="left"/>
      <w:pPr>
        <w:ind w:left="2160" w:hanging="360"/>
      </w:pPr>
    </w:lvl>
    <w:lvl w:ilvl="3" w:tplc="C234E544">
      <w:start w:val="1"/>
      <w:numFmt w:val="bullet"/>
      <w:lvlText w:val="●"/>
      <w:lvlJc w:val="left"/>
      <w:pPr>
        <w:ind w:left="2880" w:hanging="360"/>
      </w:pPr>
    </w:lvl>
    <w:lvl w:ilvl="4" w:tplc="DF762DE6">
      <w:start w:val="1"/>
      <w:numFmt w:val="bullet"/>
      <w:lvlText w:val="○"/>
      <w:lvlJc w:val="left"/>
      <w:pPr>
        <w:ind w:left="3600" w:hanging="360"/>
      </w:pPr>
    </w:lvl>
    <w:lvl w:ilvl="5" w:tplc="5060E7EE">
      <w:start w:val="1"/>
      <w:numFmt w:val="bullet"/>
      <w:lvlText w:val="■"/>
      <w:lvlJc w:val="left"/>
      <w:pPr>
        <w:ind w:left="4320" w:hanging="360"/>
      </w:pPr>
    </w:lvl>
    <w:lvl w:ilvl="6" w:tplc="3B2C5C4C">
      <w:start w:val="1"/>
      <w:numFmt w:val="bullet"/>
      <w:lvlText w:val="●"/>
      <w:lvlJc w:val="left"/>
      <w:pPr>
        <w:ind w:left="5040" w:hanging="360"/>
      </w:pPr>
    </w:lvl>
    <w:lvl w:ilvl="7" w:tplc="464C45BE">
      <w:start w:val="1"/>
      <w:numFmt w:val="bullet"/>
      <w:lvlText w:val="●"/>
      <w:lvlJc w:val="left"/>
      <w:pPr>
        <w:ind w:left="5760" w:hanging="360"/>
      </w:pPr>
    </w:lvl>
    <w:lvl w:ilvl="8" w:tplc="0FD8145C">
      <w:start w:val="1"/>
      <w:numFmt w:val="bullet"/>
      <w:lvlText w:val="●"/>
      <w:lvlJc w:val="left"/>
      <w:pPr>
        <w:ind w:left="6480" w:hanging="360"/>
      </w:pPr>
    </w:lvl>
  </w:abstractNum>
  <w:abstractNum w:abstractNumId="1" w15:restartNumberingAfterBreak="0">
    <w:nsid w:val="0F1C5A6B"/>
    <w:multiLevelType w:val="hybridMultilevel"/>
    <w:tmpl w:val="1534C7EC"/>
    <w:lvl w:ilvl="0" w:tplc="CEEA989C">
      <w:numFmt w:val="bullet"/>
      <w:lvlText w:val="•"/>
      <w:lvlJc w:val="left"/>
      <w:pPr>
        <w:ind w:left="660" w:hanging="360"/>
      </w:pPr>
      <w:rPr>
        <w:rFonts w:ascii="Calibri" w:eastAsia="Calibri" w:hAnsi="Calibri" w:cs="Calibri" w:hint="default"/>
        <w:b/>
        <w:color w:val="2F6F6B"/>
      </w:rPr>
    </w:lvl>
    <w:lvl w:ilvl="1" w:tplc="0C0C0003" w:tentative="1">
      <w:start w:val="1"/>
      <w:numFmt w:val="bullet"/>
      <w:lvlText w:val="o"/>
      <w:lvlJc w:val="left"/>
      <w:pPr>
        <w:ind w:left="1380" w:hanging="360"/>
      </w:pPr>
      <w:rPr>
        <w:rFonts w:ascii="Courier New" w:hAnsi="Courier New" w:cs="Courier New" w:hint="default"/>
      </w:rPr>
    </w:lvl>
    <w:lvl w:ilvl="2" w:tplc="0C0C0005" w:tentative="1">
      <w:start w:val="1"/>
      <w:numFmt w:val="bullet"/>
      <w:lvlText w:val=""/>
      <w:lvlJc w:val="left"/>
      <w:pPr>
        <w:ind w:left="2100" w:hanging="360"/>
      </w:pPr>
      <w:rPr>
        <w:rFonts w:ascii="Wingdings" w:hAnsi="Wingdings" w:hint="default"/>
      </w:rPr>
    </w:lvl>
    <w:lvl w:ilvl="3" w:tplc="0C0C0001" w:tentative="1">
      <w:start w:val="1"/>
      <w:numFmt w:val="bullet"/>
      <w:lvlText w:val=""/>
      <w:lvlJc w:val="left"/>
      <w:pPr>
        <w:ind w:left="2820" w:hanging="360"/>
      </w:pPr>
      <w:rPr>
        <w:rFonts w:ascii="Symbol" w:hAnsi="Symbol" w:hint="default"/>
      </w:rPr>
    </w:lvl>
    <w:lvl w:ilvl="4" w:tplc="0C0C0003" w:tentative="1">
      <w:start w:val="1"/>
      <w:numFmt w:val="bullet"/>
      <w:lvlText w:val="o"/>
      <w:lvlJc w:val="left"/>
      <w:pPr>
        <w:ind w:left="3540" w:hanging="360"/>
      </w:pPr>
      <w:rPr>
        <w:rFonts w:ascii="Courier New" w:hAnsi="Courier New" w:cs="Courier New" w:hint="default"/>
      </w:rPr>
    </w:lvl>
    <w:lvl w:ilvl="5" w:tplc="0C0C0005" w:tentative="1">
      <w:start w:val="1"/>
      <w:numFmt w:val="bullet"/>
      <w:lvlText w:val=""/>
      <w:lvlJc w:val="left"/>
      <w:pPr>
        <w:ind w:left="4260" w:hanging="360"/>
      </w:pPr>
      <w:rPr>
        <w:rFonts w:ascii="Wingdings" w:hAnsi="Wingdings" w:hint="default"/>
      </w:rPr>
    </w:lvl>
    <w:lvl w:ilvl="6" w:tplc="0C0C0001" w:tentative="1">
      <w:start w:val="1"/>
      <w:numFmt w:val="bullet"/>
      <w:lvlText w:val=""/>
      <w:lvlJc w:val="left"/>
      <w:pPr>
        <w:ind w:left="4980" w:hanging="360"/>
      </w:pPr>
      <w:rPr>
        <w:rFonts w:ascii="Symbol" w:hAnsi="Symbol" w:hint="default"/>
      </w:rPr>
    </w:lvl>
    <w:lvl w:ilvl="7" w:tplc="0C0C0003" w:tentative="1">
      <w:start w:val="1"/>
      <w:numFmt w:val="bullet"/>
      <w:lvlText w:val="o"/>
      <w:lvlJc w:val="left"/>
      <w:pPr>
        <w:ind w:left="5700" w:hanging="360"/>
      </w:pPr>
      <w:rPr>
        <w:rFonts w:ascii="Courier New" w:hAnsi="Courier New" w:cs="Courier New" w:hint="default"/>
      </w:rPr>
    </w:lvl>
    <w:lvl w:ilvl="8" w:tplc="0C0C0005" w:tentative="1">
      <w:start w:val="1"/>
      <w:numFmt w:val="bullet"/>
      <w:lvlText w:val=""/>
      <w:lvlJc w:val="left"/>
      <w:pPr>
        <w:ind w:left="6420" w:hanging="360"/>
      </w:pPr>
      <w:rPr>
        <w:rFonts w:ascii="Wingdings" w:hAnsi="Wingdings" w:hint="default"/>
      </w:rPr>
    </w:lvl>
  </w:abstractNum>
  <w:abstractNum w:abstractNumId="2" w15:restartNumberingAfterBreak="0">
    <w:nsid w:val="3FDA5AD1"/>
    <w:multiLevelType w:val="hybridMultilevel"/>
    <w:tmpl w:val="17B0FD7E"/>
    <w:lvl w:ilvl="0" w:tplc="12ACA510">
      <w:start w:val="1"/>
      <w:numFmt w:val="bullet"/>
      <w:lvlText w:val=""/>
      <w:lvlJc w:val="left"/>
      <w:pPr>
        <w:ind w:left="1020" w:hanging="360"/>
      </w:pPr>
      <w:rPr>
        <w:rFonts w:ascii="Symbol" w:hAnsi="Symbol" w:hint="default"/>
        <w:u w:color="234F4C"/>
      </w:rPr>
    </w:lvl>
    <w:lvl w:ilvl="1" w:tplc="FFFFFFFF" w:tentative="1">
      <w:start w:val="1"/>
      <w:numFmt w:val="bullet"/>
      <w:lvlText w:val="o"/>
      <w:lvlJc w:val="left"/>
      <w:pPr>
        <w:ind w:left="1740" w:hanging="360"/>
      </w:pPr>
      <w:rPr>
        <w:rFonts w:ascii="Courier New" w:hAnsi="Courier New" w:cs="Courier New" w:hint="default"/>
      </w:rPr>
    </w:lvl>
    <w:lvl w:ilvl="2" w:tplc="FFFFFFFF" w:tentative="1">
      <w:start w:val="1"/>
      <w:numFmt w:val="bullet"/>
      <w:lvlText w:val=""/>
      <w:lvlJc w:val="left"/>
      <w:pPr>
        <w:ind w:left="2460" w:hanging="360"/>
      </w:pPr>
      <w:rPr>
        <w:rFonts w:ascii="Wingdings" w:hAnsi="Wingdings" w:hint="default"/>
      </w:rPr>
    </w:lvl>
    <w:lvl w:ilvl="3" w:tplc="FFFFFFFF" w:tentative="1">
      <w:start w:val="1"/>
      <w:numFmt w:val="bullet"/>
      <w:lvlText w:val=""/>
      <w:lvlJc w:val="left"/>
      <w:pPr>
        <w:ind w:left="3180" w:hanging="360"/>
      </w:pPr>
      <w:rPr>
        <w:rFonts w:ascii="Symbol" w:hAnsi="Symbol" w:hint="default"/>
      </w:rPr>
    </w:lvl>
    <w:lvl w:ilvl="4" w:tplc="FFFFFFFF" w:tentative="1">
      <w:start w:val="1"/>
      <w:numFmt w:val="bullet"/>
      <w:lvlText w:val="o"/>
      <w:lvlJc w:val="left"/>
      <w:pPr>
        <w:ind w:left="3900" w:hanging="360"/>
      </w:pPr>
      <w:rPr>
        <w:rFonts w:ascii="Courier New" w:hAnsi="Courier New" w:cs="Courier New" w:hint="default"/>
      </w:rPr>
    </w:lvl>
    <w:lvl w:ilvl="5" w:tplc="FFFFFFFF" w:tentative="1">
      <w:start w:val="1"/>
      <w:numFmt w:val="bullet"/>
      <w:lvlText w:val=""/>
      <w:lvlJc w:val="left"/>
      <w:pPr>
        <w:ind w:left="4620" w:hanging="360"/>
      </w:pPr>
      <w:rPr>
        <w:rFonts w:ascii="Wingdings" w:hAnsi="Wingdings" w:hint="default"/>
      </w:rPr>
    </w:lvl>
    <w:lvl w:ilvl="6" w:tplc="FFFFFFFF" w:tentative="1">
      <w:start w:val="1"/>
      <w:numFmt w:val="bullet"/>
      <w:lvlText w:val=""/>
      <w:lvlJc w:val="left"/>
      <w:pPr>
        <w:ind w:left="5340" w:hanging="360"/>
      </w:pPr>
      <w:rPr>
        <w:rFonts w:ascii="Symbol" w:hAnsi="Symbol" w:hint="default"/>
      </w:rPr>
    </w:lvl>
    <w:lvl w:ilvl="7" w:tplc="FFFFFFFF" w:tentative="1">
      <w:start w:val="1"/>
      <w:numFmt w:val="bullet"/>
      <w:lvlText w:val="o"/>
      <w:lvlJc w:val="left"/>
      <w:pPr>
        <w:ind w:left="6060" w:hanging="360"/>
      </w:pPr>
      <w:rPr>
        <w:rFonts w:ascii="Courier New" w:hAnsi="Courier New" w:cs="Courier New" w:hint="default"/>
      </w:rPr>
    </w:lvl>
    <w:lvl w:ilvl="8" w:tplc="FFFFFFFF" w:tentative="1">
      <w:start w:val="1"/>
      <w:numFmt w:val="bullet"/>
      <w:lvlText w:val=""/>
      <w:lvlJc w:val="left"/>
      <w:pPr>
        <w:ind w:left="6780" w:hanging="360"/>
      </w:pPr>
      <w:rPr>
        <w:rFonts w:ascii="Wingdings" w:hAnsi="Wingdings" w:hint="default"/>
      </w:rPr>
    </w:lvl>
  </w:abstractNum>
  <w:abstractNum w:abstractNumId="3" w15:restartNumberingAfterBreak="0">
    <w:nsid w:val="7D031CDF"/>
    <w:multiLevelType w:val="hybridMultilevel"/>
    <w:tmpl w:val="8F5E8C16"/>
    <w:lvl w:ilvl="0" w:tplc="0C0C0001">
      <w:start w:val="1"/>
      <w:numFmt w:val="bullet"/>
      <w:lvlText w:val=""/>
      <w:lvlJc w:val="left"/>
      <w:pPr>
        <w:ind w:left="1020" w:hanging="360"/>
      </w:pPr>
      <w:rPr>
        <w:rFonts w:ascii="Symbol" w:hAnsi="Symbol" w:hint="default"/>
      </w:rPr>
    </w:lvl>
    <w:lvl w:ilvl="1" w:tplc="0C0C0003" w:tentative="1">
      <w:start w:val="1"/>
      <w:numFmt w:val="bullet"/>
      <w:lvlText w:val="o"/>
      <w:lvlJc w:val="left"/>
      <w:pPr>
        <w:ind w:left="1740" w:hanging="360"/>
      </w:pPr>
      <w:rPr>
        <w:rFonts w:ascii="Courier New" w:hAnsi="Courier New" w:cs="Courier New" w:hint="default"/>
      </w:rPr>
    </w:lvl>
    <w:lvl w:ilvl="2" w:tplc="0C0C0005" w:tentative="1">
      <w:start w:val="1"/>
      <w:numFmt w:val="bullet"/>
      <w:lvlText w:val=""/>
      <w:lvlJc w:val="left"/>
      <w:pPr>
        <w:ind w:left="2460" w:hanging="360"/>
      </w:pPr>
      <w:rPr>
        <w:rFonts w:ascii="Wingdings" w:hAnsi="Wingdings" w:hint="default"/>
      </w:rPr>
    </w:lvl>
    <w:lvl w:ilvl="3" w:tplc="0C0C0001" w:tentative="1">
      <w:start w:val="1"/>
      <w:numFmt w:val="bullet"/>
      <w:lvlText w:val=""/>
      <w:lvlJc w:val="left"/>
      <w:pPr>
        <w:ind w:left="3180" w:hanging="360"/>
      </w:pPr>
      <w:rPr>
        <w:rFonts w:ascii="Symbol" w:hAnsi="Symbol" w:hint="default"/>
      </w:rPr>
    </w:lvl>
    <w:lvl w:ilvl="4" w:tplc="0C0C0003" w:tentative="1">
      <w:start w:val="1"/>
      <w:numFmt w:val="bullet"/>
      <w:lvlText w:val="o"/>
      <w:lvlJc w:val="left"/>
      <w:pPr>
        <w:ind w:left="3900" w:hanging="360"/>
      </w:pPr>
      <w:rPr>
        <w:rFonts w:ascii="Courier New" w:hAnsi="Courier New" w:cs="Courier New" w:hint="default"/>
      </w:rPr>
    </w:lvl>
    <w:lvl w:ilvl="5" w:tplc="0C0C0005" w:tentative="1">
      <w:start w:val="1"/>
      <w:numFmt w:val="bullet"/>
      <w:lvlText w:val=""/>
      <w:lvlJc w:val="left"/>
      <w:pPr>
        <w:ind w:left="4620" w:hanging="360"/>
      </w:pPr>
      <w:rPr>
        <w:rFonts w:ascii="Wingdings" w:hAnsi="Wingdings" w:hint="default"/>
      </w:rPr>
    </w:lvl>
    <w:lvl w:ilvl="6" w:tplc="0C0C0001" w:tentative="1">
      <w:start w:val="1"/>
      <w:numFmt w:val="bullet"/>
      <w:lvlText w:val=""/>
      <w:lvlJc w:val="left"/>
      <w:pPr>
        <w:ind w:left="5340" w:hanging="360"/>
      </w:pPr>
      <w:rPr>
        <w:rFonts w:ascii="Symbol" w:hAnsi="Symbol" w:hint="default"/>
      </w:rPr>
    </w:lvl>
    <w:lvl w:ilvl="7" w:tplc="0C0C0003" w:tentative="1">
      <w:start w:val="1"/>
      <w:numFmt w:val="bullet"/>
      <w:lvlText w:val="o"/>
      <w:lvlJc w:val="left"/>
      <w:pPr>
        <w:ind w:left="6060" w:hanging="360"/>
      </w:pPr>
      <w:rPr>
        <w:rFonts w:ascii="Courier New" w:hAnsi="Courier New" w:cs="Courier New" w:hint="default"/>
      </w:rPr>
    </w:lvl>
    <w:lvl w:ilvl="8" w:tplc="0C0C0005" w:tentative="1">
      <w:start w:val="1"/>
      <w:numFmt w:val="bullet"/>
      <w:lvlText w:val=""/>
      <w:lvlJc w:val="left"/>
      <w:pPr>
        <w:ind w:left="6780" w:hanging="360"/>
      </w:pPr>
      <w:rPr>
        <w:rFonts w:ascii="Wingdings" w:hAnsi="Wingdings" w:hint="default"/>
      </w:rPr>
    </w:lvl>
  </w:abstractNum>
  <w:num w:numId="1" w16cid:durableId="1110005952">
    <w:abstractNumId w:val="0"/>
    <w:lvlOverride w:ilvl="0">
      <w:startOverride w:val="1"/>
    </w:lvlOverride>
  </w:num>
  <w:num w:numId="2" w16cid:durableId="884103360">
    <w:abstractNumId w:val="3"/>
  </w:num>
  <w:num w:numId="3" w16cid:durableId="134951981">
    <w:abstractNumId w:val="1"/>
  </w:num>
  <w:num w:numId="4" w16cid:durableId="1484469759">
    <w:abstractNumId w:val="0"/>
  </w:num>
  <w:num w:numId="5" w16cid:durableId="1399597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0"/>
  <w:displayBackgroundShape/>
  <w:proofState w:spelling="clean" w:grammar="clean"/>
  <w:formsDesig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54D"/>
    <w:rsid w:val="003454B4"/>
    <w:rsid w:val="004227C3"/>
    <w:rsid w:val="004C67F7"/>
    <w:rsid w:val="005823E0"/>
    <w:rsid w:val="00631064"/>
    <w:rsid w:val="0068469E"/>
    <w:rsid w:val="0078154D"/>
    <w:rsid w:val="00B17DF2"/>
    <w:rsid w:val="00B6518A"/>
    <w:rsid w:val="00B97F7D"/>
    <w:rsid w:val="00C06F65"/>
    <w:rsid w:val="00D30746"/>
    <w:rsid w:val="00F560A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92E2E"/>
  <w15:docId w15:val="{FB02257F-4893-4DBC-B75A-89ACC1E5D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Hyperlien">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68469E"/>
    <w:pPr>
      <w:tabs>
        <w:tab w:val="center" w:pos="4320"/>
        <w:tab w:val="right" w:pos="8640"/>
      </w:tabs>
    </w:pPr>
  </w:style>
  <w:style w:type="character" w:customStyle="1" w:styleId="En-tteCar">
    <w:name w:val="En-tête Car"/>
    <w:basedOn w:val="Policepardfaut"/>
    <w:link w:val="En-tte"/>
    <w:uiPriority w:val="99"/>
    <w:rsid w:val="0068469E"/>
  </w:style>
  <w:style w:type="paragraph" w:styleId="Pieddepage">
    <w:name w:val="footer"/>
    <w:basedOn w:val="Normal"/>
    <w:link w:val="PieddepageCar"/>
    <w:uiPriority w:val="99"/>
    <w:unhideWhenUsed/>
    <w:rsid w:val="0068469E"/>
    <w:pPr>
      <w:tabs>
        <w:tab w:val="center" w:pos="4320"/>
        <w:tab w:val="right" w:pos="8640"/>
      </w:tabs>
    </w:pPr>
  </w:style>
  <w:style w:type="character" w:customStyle="1" w:styleId="PieddepageCar">
    <w:name w:val="Pied de page Car"/>
    <w:basedOn w:val="Policepardfaut"/>
    <w:link w:val="Pieddepage"/>
    <w:uiPriority w:val="99"/>
    <w:rsid w:val="00684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592</Words>
  <Characters>3261</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judith beauchamp</cp:lastModifiedBy>
  <cp:revision>6</cp:revision>
  <dcterms:created xsi:type="dcterms:W3CDTF">2026-08-24T01:29:00Z</dcterms:created>
  <dcterms:modified xsi:type="dcterms:W3CDTF">2026-08-24T03:12:00Z</dcterms:modified>
</cp:coreProperties>
</file>